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247" w:rsidRDefault="003A4247" w:rsidP="003A42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Учебная дисциплина </w:t>
      </w:r>
      <w:r>
        <w:rPr>
          <w:rFonts w:ascii="Times New Roman" w:hAnsi="Times New Roman" w:cs="Times New Roman"/>
          <w:sz w:val="28"/>
          <w:szCs w:val="28"/>
        </w:rPr>
        <w:t xml:space="preserve">для студентов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курса 42группы </w:t>
      </w:r>
    </w:p>
    <w:p w:rsidR="003A4247" w:rsidRDefault="003A4247" w:rsidP="003A42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ОП.11 Правовые основы профессиональной деятельности </w:t>
      </w:r>
    </w:p>
    <w:p w:rsidR="003A4247" w:rsidRDefault="003A4247" w:rsidP="003A42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Преподаватель:</w:t>
      </w:r>
      <w:r>
        <w:rPr>
          <w:rFonts w:ascii="Times New Roman" w:hAnsi="Times New Roman" w:cs="Times New Roman"/>
          <w:sz w:val="28"/>
          <w:szCs w:val="28"/>
        </w:rPr>
        <w:t xml:space="preserve"> Ушенькина Елена Дмитриевна</w:t>
      </w:r>
    </w:p>
    <w:p w:rsidR="003A4247" w:rsidRDefault="003A4247" w:rsidP="003A424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Электронная почта: </w:t>
      </w:r>
      <w:r>
        <w:rPr>
          <w:rFonts w:ascii="Times New Roman" w:hAnsi="Times New Roman" w:cs="Times New Roman"/>
          <w:b/>
          <w:sz w:val="28"/>
          <w:szCs w:val="28"/>
          <w:highlight w:val="green"/>
          <w:lang w:val="en-US"/>
        </w:rPr>
        <w:t>ushenkina</w:t>
      </w:r>
      <w:r>
        <w:rPr>
          <w:rFonts w:ascii="Times New Roman" w:hAnsi="Times New Roman" w:cs="Times New Roman"/>
          <w:b/>
          <w:sz w:val="28"/>
          <w:szCs w:val="28"/>
          <w:highlight w:val="green"/>
        </w:rPr>
        <w:t>-</w:t>
      </w:r>
      <w:r>
        <w:rPr>
          <w:rFonts w:ascii="Times New Roman" w:hAnsi="Times New Roman" w:cs="Times New Roman"/>
          <w:b/>
          <w:sz w:val="28"/>
          <w:szCs w:val="28"/>
          <w:highlight w:val="green"/>
          <w:lang w:val="en-US"/>
        </w:rPr>
        <w:t>elena</w:t>
      </w:r>
      <w:r>
        <w:rPr>
          <w:rFonts w:ascii="Times New Roman" w:hAnsi="Times New Roman" w:cs="Times New Roman"/>
          <w:b/>
          <w:sz w:val="28"/>
          <w:szCs w:val="28"/>
          <w:highlight w:val="green"/>
        </w:rPr>
        <w:t>@</w:t>
      </w:r>
      <w:r>
        <w:rPr>
          <w:rFonts w:ascii="Times New Roman" w:hAnsi="Times New Roman" w:cs="Times New Roman"/>
          <w:b/>
          <w:sz w:val="28"/>
          <w:szCs w:val="28"/>
          <w:highlight w:val="green"/>
          <w:lang w:val="en-US"/>
        </w:rPr>
        <w:t>mail</w:t>
      </w:r>
      <w:r>
        <w:rPr>
          <w:rFonts w:ascii="Times New Roman" w:hAnsi="Times New Roman" w:cs="Times New Roman"/>
          <w:b/>
          <w:sz w:val="28"/>
          <w:szCs w:val="28"/>
          <w:highlight w:val="green"/>
        </w:rPr>
        <w:t>.ru</w:t>
      </w:r>
    </w:p>
    <w:p w:rsidR="003A4247" w:rsidRDefault="003A4247" w:rsidP="003A424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 для изучения и выполнения контрольных заданий:</w:t>
      </w:r>
    </w:p>
    <w:p w:rsidR="003A4247" w:rsidRDefault="003A4247" w:rsidP="003A42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42 группа</w:t>
      </w:r>
      <w:r w:rsidR="00D9389D">
        <w:rPr>
          <w:rFonts w:ascii="Times New Roman" w:hAnsi="Times New Roman" w:cs="Times New Roman"/>
          <w:sz w:val="28"/>
          <w:szCs w:val="28"/>
        </w:rPr>
        <w:t xml:space="preserve"> – практические </w:t>
      </w:r>
      <w:proofErr w:type="gramStart"/>
      <w:r w:rsidR="00D9389D">
        <w:rPr>
          <w:rFonts w:ascii="Times New Roman" w:hAnsi="Times New Roman" w:cs="Times New Roman"/>
          <w:sz w:val="28"/>
          <w:szCs w:val="28"/>
        </w:rPr>
        <w:t>заняти</w:t>
      </w:r>
      <w:r w:rsidR="00DF1046">
        <w:rPr>
          <w:rFonts w:ascii="Times New Roman" w:hAnsi="Times New Roman" w:cs="Times New Roman"/>
          <w:sz w:val="28"/>
          <w:szCs w:val="28"/>
        </w:rPr>
        <w:t>я</w:t>
      </w:r>
      <w:bookmarkStart w:id="0" w:name="_GoBack"/>
      <w:bookmarkEnd w:id="0"/>
      <w:r w:rsidR="00D9389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>-</w:t>
      </w:r>
      <w:r w:rsidR="00D9389D">
        <w:rPr>
          <w:rFonts w:ascii="Times New Roman" w:hAnsi="Times New Roman" w:cs="Times New Roman"/>
          <w:sz w:val="28"/>
          <w:szCs w:val="28"/>
        </w:rPr>
        <w:t>7</w:t>
      </w:r>
    </w:p>
    <w:p w:rsidR="003A4247" w:rsidRDefault="003A4247" w:rsidP="003A4247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Инструкция по дистанционному обучению: </w:t>
      </w:r>
      <w:r>
        <w:rPr>
          <w:rFonts w:ascii="Times New Roman" w:hAnsi="Times New Roman" w:cs="Times New Roman"/>
          <w:sz w:val="28"/>
          <w:szCs w:val="28"/>
        </w:rPr>
        <w:t xml:space="preserve">Изучить учебный материал, информацию по презентациям и выполнить контрольные задания ( тесты, практические задания) Тесты –скачать документ, правильные ответы залить светло желтым цветом, документ с ответами отправить преподавателю для проверки усвоения материала на электронную почту : </w:t>
      </w:r>
      <w:hyperlink r:id="rId4" w:history="1">
        <w:r>
          <w:rPr>
            <w:rStyle w:val="a3"/>
            <w:rFonts w:ascii="Times New Roman" w:hAnsi="Times New Roman" w:cs="Times New Roman"/>
            <w:b/>
            <w:sz w:val="28"/>
            <w:szCs w:val="28"/>
            <w:highlight w:val="green"/>
            <w:lang w:val="en-US"/>
          </w:rPr>
          <w:t>ushenkina</w:t>
        </w:r>
        <w:r>
          <w:rPr>
            <w:rStyle w:val="a3"/>
            <w:rFonts w:ascii="Times New Roman" w:hAnsi="Times New Roman" w:cs="Times New Roman"/>
            <w:b/>
            <w:sz w:val="28"/>
            <w:szCs w:val="28"/>
            <w:highlight w:val="green"/>
          </w:rPr>
          <w:t>-</w:t>
        </w:r>
        <w:r>
          <w:rPr>
            <w:rStyle w:val="a3"/>
            <w:rFonts w:ascii="Times New Roman" w:hAnsi="Times New Roman" w:cs="Times New Roman"/>
            <w:b/>
            <w:sz w:val="28"/>
            <w:szCs w:val="28"/>
            <w:highlight w:val="green"/>
            <w:lang w:val="en-US"/>
          </w:rPr>
          <w:t>elena</w:t>
        </w:r>
        <w:r>
          <w:rPr>
            <w:rStyle w:val="a3"/>
            <w:rFonts w:ascii="Times New Roman" w:hAnsi="Times New Roman" w:cs="Times New Roman"/>
            <w:b/>
            <w:sz w:val="28"/>
            <w:szCs w:val="28"/>
            <w:highlight w:val="green"/>
          </w:rPr>
          <w:t>@</w:t>
        </w:r>
        <w:r>
          <w:rPr>
            <w:rStyle w:val="a3"/>
            <w:rFonts w:ascii="Times New Roman" w:hAnsi="Times New Roman" w:cs="Times New Roman"/>
            <w:b/>
            <w:sz w:val="28"/>
            <w:szCs w:val="28"/>
            <w:highlight w:val="green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b/>
            <w:sz w:val="28"/>
            <w:szCs w:val="28"/>
            <w:highlight w:val="green"/>
          </w:rPr>
          <w:t>.ru</w:t>
        </w:r>
      </w:hyperlink>
    </w:p>
    <w:p w:rsidR="003A4247" w:rsidRDefault="003A4247" w:rsidP="003A424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Выполненные задания должны быть высланы на электронную почту преподавателя не позднее следующего урока по расписанию. В случае отсутствия выполненных заданий, либо не своевременного выполнения материал считается студентом не освоенным, в журнале выставляется неудовлетворительная оценка.</w:t>
      </w:r>
    </w:p>
    <w:p w:rsidR="003A4247" w:rsidRDefault="003A4247" w:rsidP="003A4247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течении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</w:t>
      </w:r>
    </w:p>
    <w:p w:rsidR="003A4247" w:rsidRDefault="003A4247" w:rsidP="003A4247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необходимости организуются консультации с преподавателями учебных дисциплин и профессиональных модулей. Взаимодействие с преподавателем в период дистанционного обучения осуществляется через электронную почту преподавателя соответствующей дисциплины, ПМ.</w:t>
      </w:r>
    </w:p>
    <w:p w:rsidR="003A4247" w:rsidRDefault="003A4247" w:rsidP="003A4247">
      <w:pPr>
        <w:rPr>
          <w:rFonts w:ascii="Times New Roman" w:hAnsi="Times New Roman" w:cs="Times New Roman"/>
          <w:sz w:val="28"/>
          <w:szCs w:val="28"/>
        </w:rPr>
      </w:pPr>
    </w:p>
    <w:p w:rsidR="003A4247" w:rsidRDefault="003A4247" w:rsidP="003A4247">
      <w:pPr>
        <w:rPr>
          <w:rFonts w:ascii="Times New Roman" w:hAnsi="Times New Roman" w:cs="Times New Roman"/>
          <w:sz w:val="28"/>
          <w:szCs w:val="28"/>
        </w:rPr>
      </w:pPr>
    </w:p>
    <w:p w:rsidR="000D4750" w:rsidRDefault="000D4750"/>
    <w:sectPr w:rsidR="000D4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125"/>
    <w:rsid w:val="000D4750"/>
    <w:rsid w:val="003A4247"/>
    <w:rsid w:val="00784125"/>
    <w:rsid w:val="00D9389D"/>
    <w:rsid w:val="00DF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37687"/>
  <w15:chartTrackingRefBased/>
  <w15:docId w15:val="{42DAAFB0-23B6-441C-AC18-BAF7BFAED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24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42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shenkina-elen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223-4</dc:creator>
  <cp:keywords/>
  <dc:description/>
  <cp:lastModifiedBy>223-4</cp:lastModifiedBy>
  <cp:revision>4</cp:revision>
  <dcterms:created xsi:type="dcterms:W3CDTF">2020-03-25T08:59:00Z</dcterms:created>
  <dcterms:modified xsi:type="dcterms:W3CDTF">2020-03-25T09:04:00Z</dcterms:modified>
</cp:coreProperties>
</file>